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E7" w:rsidRDefault="006944E7" w:rsidP="00E022D1">
      <w:pPr>
        <w:pStyle w:val="Heading2"/>
        <w:spacing w:before="0" w:after="120"/>
        <w:ind w:left="-360"/>
        <w:rPr>
          <w:rFonts w:ascii="Lucida Sans Unicode" w:hAnsi="Lucida Sans Unicode" w:cs="Lucida Sans Unicode"/>
          <w:i/>
          <w:color w:val="31849B"/>
          <w:sz w:val="28"/>
        </w:rPr>
      </w:pPr>
      <w:r w:rsidRPr="006944E7">
        <w:rPr>
          <w:rFonts w:ascii="Lucida Sans Unicode" w:hAnsi="Lucida Sans Unicode" w:cs="Lucida Sans Unicode"/>
          <w:i/>
          <w:noProof/>
          <w:color w:val="31849B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-306953</wp:posOffset>
            </wp:positionH>
            <wp:positionV relativeFrom="paragraph">
              <wp:posOffset>-155050</wp:posOffset>
            </wp:positionV>
            <wp:extent cx="2859322" cy="914400"/>
            <wp:effectExtent l="19050" t="0" r="0" b="0"/>
            <wp:wrapTight wrapText="bothSides">
              <wp:wrapPolygon edited="0">
                <wp:start x="-144" y="0"/>
                <wp:lineTo x="-144" y="21135"/>
                <wp:lineTo x="21600" y="21135"/>
                <wp:lineTo x="21600" y="0"/>
                <wp:lineTo x="-144" y="0"/>
              </wp:wrapPolygon>
            </wp:wrapTight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4E7" w:rsidRDefault="006944E7" w:rsidP="00E022D1">
      <w:pPr>
        <w:pStyle w:val="Heading2"/>
        <w:spacing w:before="0" w:after="120"/>
        <w:ind w:left="-360"/>
        <w:rPr>
          <w:rFonts w:ascii="Lucida Sans Unicode" w:hAnsi="Lucida Sans Unicode" w:cs="Lucida Sans Unicode"/>
          <w:i/>
          <w:color w:val="31849B"/>
          <w:sz w:val="28"/>
        </w:rPr>
      </w:pPr>
    </w:p>
    <w:p w:rsidR="00D87929" w:rsidRDefault="00D87929" w:rsidP="00E022D1">
      <w:pPr>
        <w:pStyle w:val="Heading2"/>
        <w:spacing w:before="0" w:after="120"/>
        <w:ind w:left="-360"/>
        <w:rPr>
          <w:rFonts w:ascii="Lucida Sans Unicode" w:hAnsi="Lucida Sans Unicode" w:cs="Lucida Sans Unicode"/>
          <w:i/>
          <w:color w:val="31849B"/>
          <w:sz w:val="28"/>
        </w:rPr>
      </w:pPr>
    </w:p>
    <w:p w:rsidR="00EA6C4E" w:rsidRPr="00237EE2" w:rsidRDefault="00BE47F8" w:rsidP="00E022D1">
      <w:pPr>
        <w:pStyle w:val="Heading2"/>
        <w:spacing w:before="0" w:after="120"/>
        <w:ind w:left="-360"/>
        <w:rPr>
          <w:rFonts w:ascii="Lucida Sans" w:hAnsi="Lucida Sans" w:cs="Lucida Sans Unicode"/>
          <w:i/>
          <w:color w:val="0070C0"/>
          <w:sz w:val="28"/>
        </w:rPr>
      </w:pPr>
      <w:r w:rsidRPr="00237EE2">
        <w:rPr>
          <w:rFonts w:ascii="Lucida Sans" w:hAnsi="Lucida Sans" w:cs="Lucida Sans Unicode"/>
          <w:i/>
          <w:color w:val="0070C0"/>
          <w:sz w:val="28"/>
        </w:rPr>
        <w:t xml:space="preserve">Central Zone Dental Benefit </w:t>
      </w:r>
      <w:r w:rsidR="00EA6C4E" w:rsidRPr="00237EE2">
        <w:rPr>
          <w:rFonts w:ascii="Lucida Sans" w:hAnsi="Lucida Sans" w:cs="Lucida Sans Unicode"/>
          <w:i/>
          <w:color w:val="0070C0"/>
          <w:sz w:val="28"/>
        </w:rPr>
        <w:t>Renewal</w:t>
      </w:r>
    </w:p>
    <w:p w:rsidR="00BE47F8" w:rsidRPr="00237EE2" w:rsidRDefault="00BE47F8" w:rsidP="00BE47F8">
      <w:pPr>
        <w:spacing w:line="240" w:lineRule="auto"/>
        <w:ind w:right="-180"/>
        <w:rPr>
          <w:rFonts w:ascii="Lucida Sans" w:hAnsi="Lucida Sans" w:cs="Lucida Sans Unicode"/>
          <w:b/>
          <w:color w:val="0070C0"/>
          <w:sz w:val="20"/>
          <w:szCs w:val="20"/>
        </w:rPr>
      </w:pPr>
      <w:r w:rsidRPr="00237EE2">
        <w:rPr>
          <w:rFonts w:ascii="Lucida Sans" w:hAnsi="Lucida Sans" w:cs="Lucida Sans Unicode"/>
          <w:b/>
          <w:color w:val="0070C0"/>
          <w:sz w:val="20"/>
          <w:szCs w:val="20"/>
        </w:rPr>
        <w:t>(</w:t>
      </w:r>
      <w:r w:rsidR="00237EE2" w:rsidRPr="00237EE2">
        <w:rPr>
          <w:rFonts w:ascii="Lucida Sans" w:hAnsi="Lucida Sans"/>
          <w:b/>
          <w:color w:val="0070C0"/>
          <w:sz w:val="20"/>
          <w:szCs w:val="20"/>
        </w:rPr>
        <w:t>Important message to employees with dental benefits under Great</w:t>
      </w:r>
      <w:r w:rsidR="009C0410">
        <w:rPr>
          <w:rFonts w:ascii="Lucida Sans" w:hAnsi="Lucida Sans"/>
          <w:b/>
          <w:color w:val="0070C0"/>
          <w:sz w:val="20"/>
          <w:szCs w:val="20"/>
        </w:rPr>
        <w:t>-</w:t>
      </w:r>
      <w:r w:rsidR="00237EE2" w:rsidRPr="00237EE2">
        <w:rPr>
          <w:rFonts w:ascii="Lucida Sans" w:hAnsi="Lucida Sans"/>
          <w:b/>
          <w:color w:val="0070C0"/>
          <w:sz w:val="20"/>
          <w:szCs w:val="20"/>
        </w:rPr>
        <w:t xml:space="preserve">West Life) </w:t>
      </w:r>
    </w:p>
    <w:p w:rsidR="00237EE2" w:rsidRDefault="00EA6C4E" w:rsidP="008E0F2C">
      <w:pPr>
        <w:spacing w:line="240" w:lineRule="auto"/>
        <w:ind w:right="-180"/>
        <w:rPr>
          <w:rFonts w:ascii="Lucida Sans" w:hAnsi="Lucida Sans" w:cs="Lucida Sans Unicode"/>
        </w:rPr>
      </w:pPr>
      <w:r w:rsidRPr="00BE47F8">
        <w:rPr>
          <w:rFonts w:ascii="Lucida Sans" w:hAnsi="Lucida Sans" w:cs="Lucida Sans Unicode"/>
        </w:rPr>
        <w:t xml:space="preserve">The annual renewal of the </w:t>
      </w:r>
      <w:r w:rsidR="00BE47F8" w:rsidRPr="00BE47F8">
        <w:rPr>
          <w:rFonts w:ascii="Lucida Sans" w:hAnsi="Lucida Sans" w:cs="Lucida Sans Unicode"/>
        </w:rPr>
        <w:t>Dental</w:t>
      </w:r>
      <w:r w:rsidR="00D87929" w:rsidRPr="00BE47F8">
        <w:rPr>
          <w:rFonts w:ascii="Lucida Sans" w:hAnsi="Lucida Sans" w:cs="Lucida Sans Unicode"/>
        </w:rPr>
        <w:t xml:space="preserve"> Plan</w:t>
      </w:r>
      <w:r w:rsidR="003535D0" w:rsidRPr="00BE47F8">
        <w:rPr>
          <w:rFonts w:ascii="Lucida Sans" w:hAnsi="Lucida Sans" w:cs="Lucida Sans Unicode"/>
        </w:rPr>
        <w:t xml:space="preserve"> under </w:t>
      </w:r>
      <w:r w:rsidR="00BE47F8" w:rsidRPr="00BE47F8">
        <w:rPr>
          <w:rFonts w:ascii="Lucida Sans" w:hAnsi="Lucida Sans" w:cs="Lucida Sans Unicode"/>
        </w:rPr>
        <w:t xml:space="preserve">the NSHA </w:t>
      </w:r>
      <w:r w:rsidR="003535D0" w:rsidRPr="00BE47F8">
        <w:rPr>
          <w:rFonts w:ascii="Lucida Sans" w:hAnsi="Lucida Sans" w:cs="Lucida Sans Unicode"/>
        </w:rPr>
        <w:t>Central Zone b</w:t>
      </w:r>
      <w:r w:rsidRPr="00BE47F8">
        <w:rPr>
          <w:rFonts w:ascii="Lucida Sans" w:hAnsi="Lucida Sans" w:cs="Lucida Sans Unicode"/>
        </w:rPr>
        <w:t xml:space="preserve">enefit </w:t>
      </w:r>
      <w:r w:rsidR="003535D0" w:rsidRPr="00BE47F8">
        <w:rPr>
          <w:rFonts w:ascii="Lucida Sans" w:hAnsi="Lucida Sans" w:cs="Lucida Sans Unicode"/>
        </w:rPr>
        <w:t>p</w:t>
      </w:r>
      <w:r w:rsidRPr="00BE47F8">
        <w:rPr>
          <w:rFonts w:ascii="Lucida Sans" w:hAnsi="Lucida Sans" w:cs="Lucida Sans Unicode"/>
        </w:rPr>
        <w:t xml:space="preserve">rogram has been completed </w:t>
      </w:r>
      <w:r w:rsidR="008735C2" w:rsidRPr="00BE47F8">
        <w:rPr>
          <w:rFonts w:ascii="Lucida Sans" w:hAnsi="Lucida Sans" w:cs="Lucida Sans Unicode"/>
        </w:rPr>
        <w:t>an</w:t>
      </w:r>
      <w:bookmarkStart w:id="0" w:name="_GoBack"/>
      <w:bookmarkEnd w:id="0"/>
      <w:r w:rsidR="008735C2" w:rsidRPr="00BE47F8">
        <w:rPr>
          <w:rFonts w:ascii="Lucida Sans" w:hAnsi="Lucida Sans" w:cs="Lucida Sans Unicode"/>
        </w:rPr>
        <w:t>d there will be rate changes</w:t>
      </w:r>
      <w:r w:rsidRPr="00BE47F8">
        <w:rPr>
          <w:rFonts w:ascii="Lucida Sans" w:hAnsi="Lucida Sans" w:cs="Lucida Sans Unicode"/>
        </w:rPr>
        <w:t xml:space="preserve">.  </w:t>
      </w:r>
    </w:p>
    <w:p w:rsidR="00BE47F8" w:rsidRPr="00BE47F8" w:rsidRDefault="008735C2" w:rsidP="008E0F2C">
      <w:pPr>
        <w:spacing w:line="240" w:lineRule="auto"/>
        <w:ind w:right="-180"/>
        <w:rPr>
          <w:rFonts w:ascii="Lucida Sans" w:hAnsi="Lucida Sans" w:cs="Lucida Sans Unicode"/>
          <w:b/>
        </w:rPr>
      </w:pPr>
      <w:r w:rsidRPr="00BE47F8">
        <w:rPr>
          <w:rFonts w:ascii="Lucida Sans" w:hAnsi="Lucida Sans" w:cs="Lucida Sans Unicode"/>
          <w:b/>
        </w:rPr>
        <w:t xml:space="preserve">Your pay deposited on </w:t>
      </w:r>
      <w:r w:rsidR="00D87929" w:rsidRPr="00BE47F8">
        <w:rPr>
          <w:rFonts w:ascii="Lucida Sans" w:hAnsi="Lucida Sans" w:cs="Lucida Sans Unicode"/>
          <w:b/>
        </w:rPr>
        <w:t>June 8</w:t>
      </w:r>
      <w:r w:rsidR="00EA6C4E" w:rsidRPr="00BE47F8">
        <w:rPr>
          <w:rFonts w:ascii="Lucida Sans" w:hAnsi="Lucida Sans" w:cs="Lucida Sans Unicode"/>
          <w:b/>
        </w:rPr>
        <w:t xml:space="preserve"> will reflect the renewal rate changes to </w:t>
      </w:r>
      <w:r w:rsidR="00BE47F8">
        <w:rPr>
          <w:rFonts w:ascii="Lucida Sans" w:hAnsi="Lucida Sans" w:cs="Lucida Sans Unicode"/>
          <w:b/>
        </w:rPr>
        <w:t>this benefit</w:t>
      </w:r>
      <w:r w:rsidR="00EA6C4E" w:rsidRPr="00BE47F8">
        <w:rPr>
          <w:rFonts w:ascii="Lucida Sans" w:hAnsi="Lucida Sans" w:cs="Lucida Sans Unicode"/>
          <w:b/>
        </w:rPr>
        <w:t>.</w:t>
      </w:r>
      <w:r w:rsidRPr="00BE47F8">
        <w:rPr>
          <w:rFonts w:ascii="Lucida Sans" w:hAnsi="Lucida Sans" w:cs="Lucida Sans Unicode"/>
          <w:b/>
        </w:rPr>
        <w:t xml:space="preserve"> </w:t>
      </w:r>
    </w:p>
    <w:p w:rsidR="00BE47F8" w:rsidRPr="00BE47F8" w:rsidRDefault="00D87929" w:rsidP="00D87929">
      <w:pPr>
        <w:spacing w:after="0" w:line="240" w:lineRule="auto"/>
        <w:rPr>
          <w:rFonts w:ascii="Lucida Sans" w:hAnsi="Lucida Sans"/>
        </w:rPr>
      </w:pPr>
      <w:r w:rsidRPr="00BE47F8">
        <w:rPr>
          <w:rFonts w:ascii="Lucida Sans" w:hAnsi="Lucida Sans"/>
          <w:b/>
        </w:rPr>
        <w:t>Per pay</w:t>
      </w:r>
      <w:r w:rsidRPr="00BE47F8">
        <w:rPr>
          <w:rFonts w:ascii="Lucida Sans" w:hAnsi="Lucida Sans"/>
        </w:rPr>
        <w:t xml:space="preserve"> dental plan deduction will be as follows:   </w:t>
      </w:r>
    </w:p>
    <w:p w:rsidR="00D87929" w:rsidRPr="00BE47F8" w:rsidRDefault="00BE47F8" w:rsidP="00D87929">
      <w:pPr>
        <w:spacing w:after="0" w:line="240" w:lineRule="auto"/>
        <w:rPr>
          <w:rFonts w:ascii="Lucida Sans" w:hAnsi="Lucida Sans"/>
        </w:rPr>
      </w:pPr>
      <w:r w:rsidRPr="00BE47F8">
        <w:rPr>
          <w:rFonts w:ascii="Lucida Sans" w:hAnsi="Lucida Sans"/>
        </w:rPr>
        <w:t>[P</w:t>
      </w:r>
      <w:r w:rsidR="00D87929" w:rsidRPr="00BE47F8">
        <w:rPr>
          <w:rFonts w:ascii="Lucida Sans" w:hAnsi="Lucida Sans"/>
        </w:rPr>
        <w:t xml:space="preserve">lease note:  if you are paying 100% of the premium, you will be responsible for </w:t>
      </w:r>
      <w:r w:rsidRPr="00BE47F8">
        <w:rPr>
          <w:rFonts w:ascii="Lucida Sans" w:hAnsi="Lucida Sans"/>
        </w:rPr>
        <w:t xml:space="preserve">both the </w:t>
      </w:r>
      <w:r w:rsidR="00D87929" w:rsidRPr="00BE47F8">
        <w:rPr>
          <w:rFonts w:ascii="Lucida Sans" w:hAnsi="Lucida Sans"/>
        </w:rPr>
        <w:t>EE and ER amounts]</w:t>
      </w:r>
    </w:p>
    <w:p w:rsidR="00D87929" w:rsidRPr="00BE47F8" w:rsidRDefault="00D87929" w:rsidP="00D87929">
      <w:pPr>
        <w:spacing w:after="0" w:line="240" w:lineRule="auto"/>
        <w:rPr>
          <w:rFonts w:ascii="Lucida Sans" w:hAnsi="Lucida Sans"/>
        </w:rPr>
      </w:pPr>
    </w:p>
    <w:p w:rsidR="00D87929" w:rsidRPr="00237EE2" w:rsidRDefault="00D87929" w:rsidP="00D87929">
      <w:pPr>
        <w:pStyle w:val="BodyText"/>
        <w:rPr>
          <w:rFonts w:ascii="Lucida Sans" w:hAnsi="Lucida Sans"/>
          <w:color w:val="0070C0"/>
          <w:sz w:val="22"/>
          <w:szCs w:val="22"/>
        </w:rPr>
      </w:pPr>
      <w:r w:rsidRPr="00237EE2">
        <w:rPr>
          <w:rFonts w:ascii="Lucida Sans" w:hAnsi="Lucida Sans"/>
          <w:color w:val="0070C0"/>
          <w:sz w:val="22"/>
          <w:szCs w:val="22"/>
        </w:rPr>
        <w:t xml:space="preserve">Employees (Cost shared: 35% Employee (EE)/ 65 % Employer (ER))  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239"/>
        <w:gridCol w:w="1276"/>
        <w:gridCol w:w="1283"/>
        <w:gridCol w:w="1284"/>
        <w:gridCol w:w="1141"/>
        <w:gridCol w:w="1142"/>
      </w:tblGrid>
      <w:tr w:rsidR="00D87929" w:rsidRPr="00BE47F8" w:rsidTr="002764F9">
        <w:trPr>
          <w:cantSplit/>
          <w:trHeight w:val="350"/>
        </w:trPr>
        <w:tc>
          <w:tcPr>
            <w:tcW w:w="2479" w:type="dxa"/>
            <w:vAlign w:val="center"/>
          </w:tcPr>
          <w:p w:rsidR="00D87929" w:rsidRPr="00BE47F8" w:rsidRDefault="00D87929" w:rsidP="002764F9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D87929" w:rsidRPr="00BE47F8" w:rsidRDefault="00D87929" w:rsidP="002764F9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  <w:r w:rsidRPr="00BE47F8">
              <w:rPr>
                <w:rFonts w:ascii="Lucida Sans" w:hAnsi="Lucida Sans"/>
                <w:b/>
              </w:rPr>
              <w:t>Current Rates</w:t>
            </w:r>
          </w:p>
        </w:tc>
        <w:tc>
          <w:tcPr>
            <w:tcW w:w="2567" w:type="dxa"/>
            <w:gridSpan w:val="2"/>
            <w:vAlign w:val="center"/>
          </w:tcPr>
          <w:p w:rsidR="00D87929" w:rsidRPr="00BE47F8" w:rsidRDefault="00D87929" w:rsidP="002764F9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  <w:r w:rsidRPr="00BE47F8">
              <w:rPr>
                <w:rFonts w:ascii="Lucida Sans" w:hAnsi="Lucida Sans"/>
                <w:b/>
              </w:rPr>
              <w:t>Renewal Rates</w:t>
            </w:r>
          </w:p>
        </w:tc>
        <w:tc>
          <w:tcPr>
            <w:tcW w:w="2283" w:type="dxa"/>
            <w:gridSpan w:val="2"/>
            <w:vAlign w:val="center"/>
          </w:tcPr>
          <w:p w:rsidR="00D87929" w:rsidRPr="00BE47F8" w:rsidRDefault="00D87929" w:rsidP="002764F9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  <w:r w:rsidRPr="00BE47F8">
              <w:rPr>
                <w:rFonts w:ascii="Lucida Sans" w:hAnsi="Lucida Sans"/>
                <w:b/>
              </w:rPr>
              <w:t>Per Pay Change</w:t>
            </w:r>
          </w:p>
        </w:tc>
      </w:tr>
      <w:tr w:rsidR="00D87929" w:rsidRPr="00BE47F8" w:rsidTr="002764F9">
        <w:trPr>
          <w:cantSplit/>
          <w:trHeight w:hRule="exact" w:val="567"/>
        </w:trPr>
        <w:tc>
          <w:tcPr>
            <w:tcW w:w="2479" w:type="dxa"/>
            <w:vAlign w:val="center"/>
          </w:tcPr>
          <w:p w:rsidR="00D87929" w:rsidRPr="00BE47F8" w:rsidRDefault="00D87929" w:rsidP="002764F9">
            <w:pPr>
              <w:pStyle w:val="Heading4"/>
              <w:spacing w:before="0" w:line="240" w:lineRule="auto"/>
              <w:rPr>
                <w:rFonts w:ascii="Lucida Sans" w:hAnsi="Lucida Sans"/>
                <w:i w:val="0"/>
                <w:color w:val="auto"/>
              </w:rPr>
            </w:pPr>
            <w:r w:rsidRPr="00BE47F8">
              <w:rPr>
                <w:rFonts w:ascii="Lucida Sans" w:hAnsi="Lucida Sans"/>
                <w:i w:val="0"/>
                <w:color w:val="auto"/>
              </w:rPr>
              <w:t>Single Rate</w:t>
            </w:r>
          </w:p>
        </w:tc>
        <w:tc>
          <w:tcPr>
            <w:tcW w:w="1239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 xml:space="preserve">EE </w:t>
            </w:r>
            <w:r w:rsidR="00BE47F8">
              <w:rPr>
                <w:rFonts w:ascii="Lucida Sans" w:hAnsi="Lucida Sans"/>
              </w:rPr>
              <w:t xml:space="preserve">  </w:t>
            </w:r>
            <w:r w:rsidRPr="00BE47F8">
              <w:rPr>
                <w:rFonts w:ascii="Lucida Sans" w:hAnsi="Lucida Sans"/>
              </w:rPr>
              <w:t>$6.99</w:t>
            </w:r>
          </w:p>
        </w:tc>
        <w:tc>
          <w:tcPr>
            <w:tcW w:w="1276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ER $12.98</w:t>
            </w:r>
          </w:p>
        </w:tc>
        <w:tc>
          <w:tcPr>
            <w:tcW w:w="1283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 xml:space="preserve">EE </w:t>
            </w:r>
            <w:r w:rsidR="00BE47F8">
              <w:rPr>
                <w:rFonts w:ascii="Lucida Sans" w:hAnsi="Lucida Sans"/>
              </w:rPr>
              <w:t xml:space="preserve">  </w:t>
            </w:r>
            <w:r w:rsidRPr="00BE47F8">
              <w:rPr>
                <w:rFonts w:ascii="Lucida Sans" w:hAnsi="Lucida Sans"/>
              </w:rPr>
              <w:t>$7.34</w:t>
            </w:r>
          </w:p>
        </w:tc>
        <w:tc>
          <w:tcPr>
            <w:tcW w:w="1284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ER $13.63</w:t>
            </w:r>
          </w:p>
        </w:tc>
        <w:tc>
          <w:tcPr>
            <w:tcW w:w="1141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EE $0.35</w:t>
            </w:r>
          </w:p>
        </w:tc>
        <w:tc>
          <w:tcPr>
            <w:tcW w:w="1141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ER $0.65</w:t>
            </w:r>
          </w:p>
        </w:tc>
      </w:tr>
      <w:tr w:rsidR="00D87929" w:rsidRPr="00BE47F8" w:rsidTr="002764F9">
        <w:trPr>
          <w:cantSplit/>
          <w:trHeight w:hRule="exact" w:val="567"/>
        </w:trPr>
        <w:tc>
          <w:tcPr>
            <w:tcW w:w="2479" w:type="dxa"/>
            <w:vAlign w:val="center"/>
          </w:tcPr>
          <w:p w:rsidR="00D87929" w:rsidRPr="00BE47F8" w:rsidRDefault="00D87929" w:rsidP="002764F9">
            <w:pPr>
              <w:spacing w:after="0" w:line="240" w:lineRule="auto"/>
              <w:rPr>
                <w:rFonts w:ascii="Lucida Sans" w:hAnsi="Lucida Sans"/>
                <w:b/>
              </w:rPr>
            </w:pPr>
            <w:r w:rsidRPr="00BE47F8">
              <w:rPr>
                <w:rFonts w:ascii="Lucida Sans" w:hAnsi="Lucida Sans"/>
                <w:b/>
              </w:rPr>
              <w:t>Family Rate</w:t>
            </w:r>
          </w:p>
        </w:tc>
        <w:tc>
          <w:tcPr>
            <w:tcW w:w="1239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EE $14.93</w:t>
            </w:r>
          </w:p>
        </w:tc>
        <w:tc>
          <w:tcPr>
            <w:tcW w:w="1276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ER $27.72</w:t>
            </w:r>
          </w:p>
        </w:tc>
        <w:tc>
          <w:tcPr>
            <w:tcW w:w="1283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EE $15.67</w:t>
            </w:r>
          </w:p>
        </w:tc>
        <w:tc>
          <w:tcPr>
            <w:tcW w:w="1284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ER $29.11</w:t>
            </w:r>
          </w:p>
        </w:tc>
        <w:tc>
          <w:tcPr>
            <w:tcW w:w="1141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EE $0.75</w:t>
            </w:r>
          </w:p>
        </w:tc>
        <w:tc>
          <w:tcPr>
            <w:tcW w:w="1141" w:type="dxa"/>
            <w:vAlign w:val="center"/>
          </w:tcPr>
          <w:p w:rsidR="00D87929" w:rsidRPr="00BE47F8" w:rsidRDefault="00D87929" w:rsidP="00D87929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BE47F8">
              <w:rPr>
                <w:rFonts w:ascii="Lucida Sans" w:hAnsi="Lucida Sans"/>
              </w:rPr>
              <w:t>ER $1.39</w:t>
            </w:r>
          </w:p>
        </w:tc>
      </w:tr>
    </w:tbl>
    <w:p w:rsidR="00EA6C4E" w:rsidRDefault="00EA6C4E" w:rsidP="003437B0">
      <w:pPr>
        <w:spacing w:after="0"/>
        <w:ind w:right="-180"/>
        <w:rPr>
          <w:rFonts w:ascii="Lucida Sans Unicode" w:hAnsi="Lucida Sans Unicode" w:cs="Lucida Sans Unicode"/>
          <w:b/>
        </w:rPr>
      </w:pPr>
    </w:p>
    <w:p w:rsidR="00237EE2" w:rsidRPr="00BE47F8" w:rsidRDefault="00237EE2" w:rsidP="00237EE2">
      <w:pPr>
        <w:spacing w:line="240" w:lineRule="auto"/>
        <w:ind w:right="-180"/>
        <w:rPr>
          <w:rFonts w:ascii="Lucida Sans" w:hAnsi="Lucida Sans" w:cs="Lucida Sans Unicode"/>
        </w:rPr>
      </w:pPr>
      <w:r w:rsidRPr="00BE47F8">
        <w:rPr>
          <w:rFonts w:ascii="Lucida Sans" w:hAnsi="Lucida Sans" w:cs="Lucida Sans Unicode"/>
        </w:rPr>
        <w:t>We apologize for the short notice of this increase.</w:t>
      </w:r>
    </w:p>
    <w:p w:rsidR="00237EE2" w:rsidRPr="00BE47F8" w:rsidRDefault="00BE47F8" w:rsidP="003437B0">
      <w:pPr>
        <w:spacing w:after="0"/>
        <w:ind w:right="-180"/>
        <w:rPr>
          <w:rFonts w:ascii="Lucida Sans" w:hAnsi="Lucida Sans" w:cs="Lucida Sans Unicode"/>
        </w:rPr>
      </w:pPr>
      <w:r w:rsidRPr="00BE47F8">
        <w:rPr>
          <w:rFonts w:ascii="Lucida Sans" w:hAnsi="Lucida Sans" w:cs="Lucida Sans Unicode"/>
        </w:rPr>
        <w:t>Should you have any questions please do not hesitate to contact Cynthia Fox at 902-473-5827.</w:t>
      </w:r>
    </w:p>
    <w:sectPr w:rsidR="00237EE2" w:rsidRPr="00BE47F8" w:rsidSect="008E0F2C">
      <w:pgSz w:w="12240" w:h="15840"/>
      <w:pgMar w:top="1008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09" w:rsidRDefault="00E66609" w:rsidP="00D63FCD">
      <w:pPr>
        <w:spacing w:after="0" w:line="240" w:lineRule="auto"/>
      </w:pPr>
      <w:r>
        <w:separator/>
      </w:r>
    </w:p>
  </w:endnote>
  <w:endnote w:type="continuationSeparator" w:id="0">
    <w:p w:rsidR="00E66609" w:rsidRDefault="00E66609" w:rsidP="00D6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09" w:rsidRDefault="00E66609" w:rsidP="00D63FCD">
      <w:pPr>
        <w:spacing w:after="0" w:line="240" w:lineRule="auto"/>
      </w:pPr>
      <w:r>
        <w:separator/>
      </w:r>
    </w:p>
  </w:footnote>
  <w:footnote w:type="continuationSeparator" w:id="0">
    <w:p w:rsidR="00E66609" w:rsidRDefault="00E66609" w:rsidP="00D63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4"/>
    <w:rsid w:val="00000221"/>
    <w:rsid w:val="000024E1"/>
    <w:rsid w:val="0000361E"/>
    <w:rsid w:val="00011A02"/>
    <w:rsid w:val="000147CA"/>
    <w:rsid w:val="00024C31"/>
    <w:rsid w:val="0007758A"/>
    <w:rsid w:val="000833F7"/>
    <w:rsid w:val="00086838"/>
    <w:rsid w:val="000A0C11"/>
    <w:rsid w:val="000B51D8"/>
    <w:rsid w:val="000C719F"/>
    <w:rsid w:val="000E5180"/>
    <w:rsid w:val="000F014A"/>
    <w:rsid w:val="0010335A"/>
    <w:rsid w:val="001070EE"/>
    <w:rsid w:val="00117543"/>
    <w:rsid w:val="001205C7"/>
    <w:rsid w:val="0014328B"/>
    <w:rsid w:val="00153C30"/>
    <w:rsid w:val="00171248"/>
    <w:rsid w:val="00174B40"/>
    <w:rsid w:val="00175F59"/>
    <w:rsid w:val="00192780"/>
    <w:rsid w:val="001B2C64"/>
    <w:rsid w:val="001E7B3B"/>
    <w:rsid w:val="001F36D1"/>
    <w:rsid w:val="00237EE2"/>
    <w:rsid w:val="00247ACC"/>
    <w:rsid w:val="00251CD4"/>
    <w:rsid w:val="0025354E"/>
    <w:rsid w:val="00255614"/>
    <w:rsid w:val="002637C9"/>
    <w:rsid w:val="00292AD3"/>
    <w:rsid w:val="002955B1"/>
    <w:rsid w:val="0029690F"/>
    <w:rsid w:val="00297ECB"/>
    <w:rsid w:val="002A0C80"/>
    <w:rsid w:val="002B1D26"/>
    <w:rsid w:val="002E427C"/>
    <w:rsid w:val="002F0204"/>
    <w:rsid w:val="002F1B61"/>
    <w:rsid w:val="00310B8C"/>
    <w:rsid w:val="003241B2"/>
    <w:rsid w:val="00333721"/>
    <w:rsid w:val="003437B0"/>
    <w:rsid w:val="003535D0"/>
    <w:rsid w:val="00354046"/>
    <w:rsid w:val="00372173"/>
    <w:rsid w:val="00372558"/>
    <w:rsid w:val="003A7C03"/>
    <w:rsid w:val="003B0EFA"/>
    <w:rsid w:val="003C66F7"/>
    <w:rsid w:val="003D6341"/>
    <w:rsid w:val="003F1653"/>
    <w:rsid w:val="004018B3"/>
    <w:rsid w:val="00413F9B"/>
    <w:rsid w:val="00432984"/>
    <w:rsid w:val="004367E8"/>
    <w:rsid w:val="00442469"/>
    <w:rsid w:val="00443AE3"/>
    <w:rsid w:val="00443C3F"/>
    <w:rsid w:val="00464BE3"/>
    <w:rsid w:val="004C4E52"/>
    <w:rsid w:val="004E1580"/>
    <w:rsid w:val="004E2E3C"/>
    <w:rsid w:val="004F0F22"/>
    <w:rsid w:val="00514A16"/>
    <w:rsid w:val="00543990"/>
    <w:rsid w:val="00543EED"/>
    <w:rsid w:val="00550A5A"/>
    <w:rsid w:val="005748E2"/>
    <w:rsid w:val="00584BF0"/>
    <w:rsid w:val="00586235"/>
    <w:rsid w:val="005A7D0B"/>
    <w:rsid w:val="005E1D4A"/>
    <w:rsid w:val="00610A0A"/>
    <w:rsid w:val="00631D96"/>
    <w:rsid w:val="00650FFE"/>
    <w:rsid w:val="00653762"/>
    <w:rsid w:val="00653FEE"/>
    <w:rsid w:val="00672A15"/>
    <w:rsid w:val="00681EC7"/>
    <w:rsid w:val="00692DCC"/>
    <w:rsid w:val="006944E7"/>
    <w:rsid w:val="006B7ED2"/>
    <w:rsid w:val="006C7B74"/>
    <w:rsid w:val="006D6EFE"/>
    <w:rsid w:val="006D7186"/>
    <w:rsid w:val="006E2FAA"/>
    <w:rsid w:val="006F4DBD"/>
    <w:rsid w:val="006F5393"/>
    <w:rsid w:val="00711EEA"/>
    <w:rsid w:val="00717D47"/>
    <w:rsid w:val="00724B2A"/>
    <w:rsid w:val="00732EB4"/>
    <w:rsid w:val="007428EE"/>
    <w:rsid w:val="00744CBC"/>
    <w:rsid w:val="007616F7"/>
    <w:rsid w:val="0076261A"/>
    <w:rsid w:val="00765172"/>
    <w:rsid w:val="00781719"/>
    <w:rsid w:val="00792174"/>
    <w:rsid w:val="007A63F9"/>
    <w:rsid w:val="007B753A"/>
    <w:rsid w:val="007E27D9"/>
    <w:rsid w:val="007E3E16"/>
    <w:rsid w:val="007E7EFE"/>
    <w:rsid w:val="00815991"/>
    <w:rsid w:val="0082174D"/>
    <w:rsid w:val="00826917"/>
    <w:rsid w:val="008365A0"/>
    <w:rsid w:val="00865039"/>
    <w:rsid w:val="008735C2"/>
    <w:rsid w:val="00884A99"/>
    <w:rsid w:val="008A2D87"/>
    <w:rsid w:val="008A342D"/>
    <w:rsid w:val="008A575F"/>
    <w:rsid w:val="008B7D93"/>
    <w:rsid w:val="008E0F2C"/>
    <w:rsid w:val="008F4D5B"/>
    <w:rsid w:val="00910706"/>
    <w:rsid w:val="00915408"/>
    <w:rsid w:val="009452FB"/>
    <w:rsid w:val="00975CE6"/>
    <w:rsid w:val="009A4306"/>
    <w:rsid w:val="009C0410"/>
    <w:rsid w:val="009C365D"/>
    <w:rsid w:val="009E37F5"/>
    <w:rsid w:val="009E6103"/>
    <w:rsid w:val="00A07488"/>
    <w:rsid w:val="00A323A0"/>
    <w:rsid w:val="00A54765"/>
    <w:rsid w:val="00A915EC"/>
    <w:rsid w:val="00A934B4"/>
    <w:rsid w:val="00A937AA"/>
    <w:rsid w:val="00A95FC9"/>
    <w:rsid w:val="00AD71C6"/>
    <w:rsid w:val="00AE5088"/>
    <w:rsid w:val="00AE5A6D"/>
    <w:rsid w:val="00B0072D"/>
    <w:rsid w:val="00B06260"/>
    <w:rsid w:val="00B230C3"/>
    <w:rsid w:val="00BB2110"/>
    <w:rsid w:val="00BB44B8"/>
    <w:rsid w:val="00BC4131"/>
    <w:rsid w:val="00BC550F"/>
    <w:rsid w:val="00BD29CF"/>
    <w:rsid w:val="00BE3B62"/>
    <w:rsid w:val="00BE47F8"/>
    <w:rsid w:val="00BE5DAE"/>
    <w:rsid w:val="00BE719F"/>
    <w:rsid w:val="00BE7AF0"/>
    <w:rsid w:val="00C06C0D"/>
    <w:rsid w:val="00C12957"/>
    <w:rsid w:val="00C2542D"/>
    <w:rsid w:val="00C2766D"/>
    <w:rsid w:val="00C27A7B"/>
    <w:rsid w:val="00C34D9E"/>
    <w:rsid w:val="00C44B91"/>
    <w:rsid w:val="00C51593"/>
    <w:rsid w:val="00C65282"/>
    <w:rsid w:val="00C869BE"/>
    <w:rsid w:val="00C923EB"/>
    <w:rsid w:val="00CC08E0"/>
    <w:rsid w:val="00CD4EC1"/>
    <w:rsid w:val="00CE774A"/>
    <w:rsid w:val="00D205F5"/>
    <w:rsid w:val="00D211FD"/>
    <w:rsid w:val="00D22D97"/>
    <w:rsid w:val="00D24E98"/>
    <w:rsid w:val="00D26318"/>
    <w:rsid w:val="00D3271F"/>
    <w:rsid w:val="00D63FCD"/>
    <w:rsid w:val="00D64A9B"/>
    <w:rsid w:val="00D66EE2"/>
    <w:rsid w:val="00D87929"/>
    <w:rsid w:val="00D92300"/>
    <w:rsid w:val="00DC3356"/>
    <w:rsid w:val="00DC3587"/>
    <w:rsid w:val="00DE51AC"/>
    <w:rsid w:val="00DF0624"/>
    <w:rsid w:val="00E01A69"/>
    <w:rsid w:val="00E022D1"/>
    <w:rsid w:val="00E03F8B"/>
    <w:rsid w:val="00E159F9"/>
    <w:rsid w:val="00E3026C"/>
    <w:rsid w:val="00E359E2"/>
    <w:rsid w:val="00E433BC"/>
    <w:rsid w:val="00E5773B"/>
    <w:rsid w:val="00E57A93"/>
    <w:rsid w:val="00E610B8"/>
    <w:rsid w:val="00E66609"/>
    <w:rsid w:val="00E87BB4"/>
    <w:rsid w:val="00E9145B"/>
    <w:rsid w:val="00EA603C"/>
    <w:rsid w:val="00EA6C4E"/>
    <w:rsid w:val="00EA7BF3"/>
    <w:rsid w:val="00EB1630"/>
    <w:rsid w:val="00EB4D2C"/>
    <w:rsid w:val="00EF08BA"/>
    <w:rsid w:val="00F04174"/>
    <w:rsid w:val="00F14220"/>
    <w:rsid w:val="00F36473"/>
    <w:rsid w:val="00F367F3"/>
    <w:rsid w:val="00F72B1C"/>
    <w:rsid w:val="00F8038B"/>
    <w:rsid w:val="00FA23BF"/>
    <w:rsid w:val="00FB446D"/>
    <w:rsid w:val="00FB4736"/>
    <w:rsid w:val="00FB4904"/>
    <w:rsid w:val="00FC3790"/>
    <w:rsid w:val="00FC56C0"/>
    <w:rsid w:val="00FC6486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3CF6BF-4F93-4171-B954-8C739C1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5A6D"/>
    <w:pPr>
      <w:keepNext/>
      <w:spacing w:after="0" w:line="240" w:lineRule="auto"/>
      <w:outlineLvl w:val="0"/>
    </w:pPr>
    <w:rPr>
      <w:rFonts w:ascii="Verdana" w:eastAsia="Times New Roman" w:hAnsi="Verdana"/>
      <w:i/>
      <w:iCs/>
      <w:color w:val="FFFFFF"/>
      <w:sz w:val="32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3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17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A6D"/>
    <w:rPr>
      <w:rFonts w:ascii="Verdana" w:hAnsi="Verdana" w:cs="Times New Roman"/>
      <w:i/>
      <w:iCs/>
      <w:color w:val="FFFFFF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43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174D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9A4306"/>
    <w:pPr>
      <w:spacing w:after="0" w:line="240" w:lineRule="auto"/>
    </w:pPr>
    <w:rPr>
      <w:rFonts w:ascii="CG Times" w:eastAsia="Times New Roman" w:hAnsi="CG Times"/>
      <w:b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4306"/>
    <w:rPr>
      <w:rFonts w:ascii="CG Times" w:hAnsi="CG Times" w:cs="Times New Roman"/>
      <w:b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54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6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F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F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CC6F-3133-4778-A44E-BF3C94AE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inc.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Fox, Cynthia</cp:lastModifiedBy>
  <cp:revision>2</cp:revision>
  <cp:lastPrinted>2017-03-28T13:17:00Z</cp:lastPrinted>
  <dcterms:created xsi:type="dcterms:W3CDTF">2017-06-02T13:25:00Z</dcterms:created>
  <dcterms:modified xsi:type="dcterms:W3CDTF">2017-06-02T13:25:00Z</dcterms:modified>
</cp:coreProperties>
</file>